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>medicines stored correctly</w:t>
      </w:r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>be done if absolutely necessary</w:t>
      </w:r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72FE6929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D4C19">
        <w:rPr>
          <w:rFonts w:ascii="Arial" w:hAnsi="Arial" w:cs="Arial"/>
          <w:sz w:val="22"/>
          <w:szCs w:val="22"/>
        </w:rPr>
        <w:t xml:space="preserve"> before</w:t>
      </w:r>
      <w:r w:rsidR="002714A6" w:rsidRPr="00A65DA9">
        <w:rPr>
          <w:rFonts w:ascii="Arial" w:hAnsi="Arial" w:cs="Arial"/>
          <w:sz w:val="22"/>
          <w:szCs w:val="22"/>
        </w:rPr>
        <w:t xml:space="preserve">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660CB890" w:rsidR="00041407" w:rsidRPr="00A65DA9" w:rsidRDefault="007068FC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The child’s key person or the setting manager will provide and supervise the filling in of the medication form (found in the </w:t>
      </w:r>
      <w:r w:rsidR="002D4C19">
        <w:rPr>
          <w:rFonts w:ascii="Arial" w:hAnsi="Arial" w:cs="Arial"/>
          <w:i/>
          <w:sz w:val="22"/>
          <w:szCs w:val="22"/>
        </w:rPr>
        <w:t>first aid folder in the kitchen)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taff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 xml:space="preserve">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r w:rsidR="0026047B">
        <w:rPr>
          <w:rFonts w:ascii="Arial" w:hAnsi="Arial" w:cs="Arial"/>
          <w:sz w:val="22"/>
          <w:szCs w:val="22"/>
        </w:rPr>
        <w:t>it</w:t>
      </w:r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11115C42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main kitchen fridge.</w:t>
      </w:r>
    </w:p>
    <w:p w14:paraId="34CE0A41" w14:textId="7482ED5E" w:rsidR="00041407" w:rsidRDefault="007068FC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All medicines to be stored in the medicine cupboard in the kitchen.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AAEFF9F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</w:t>
      </w:r>
      <w:r w:rsidR="002D4C19">
        <w:rPr>
          <w:rFonts w:ascii="Arial" w:hAnsi="Arial" w:cs="Arial"/>
          <w:sz w:val="22"/>
          <w:szCs w:val="22"/>
        </w:rPr>
        <w:t xml:space="preserve">in the key child’s folder, found </w:t>
      </w:r>
      <w:r w:rsidRPr="00A65DA9">
        <w:rPr>
          <w:rFonts w:ascii="Arial" w:hAnsi="Arial" w:cs="Arial"/>
          <w:sz w:val="22"/>
          <w:szCs w:val="22"/>
        </w:rPr>
        <w:t xml:space="preserve">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manager’s office. </w:t>
      </w:r>
    </w:p>
    <w:p w14:paraId="00F9CD48" w14:textId="6CB4994F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The medicine </w:t>
      </w:r>
      <w:r w:rsidR="002D4C19">
        <w:rPr>
          <w:rFonts w:ascii="Arial" w:hAnsi="Arial" w:cs="Arial"/>
          <w:sz w:val="22"/>
          <w:szCs w:val="22"/>
        </w:rPr>
        <w:t>log</w:t>
      </w:r>
      <w:bookmarkStart w:id="0" w:name="_GoBack"/>
      <w:bookmarkEnd w:id="0"/>
      <w:r w:rsidRPr="00A65DA9">
        <w:rPr>
          <w:rFonts w:ascii="Arial" w:hAnsi="Arial" w:cs="Arial"/>
          <w:sz w:val="22"/>
          <w:szCs w:val="22"/>
        </w:rPr>
        <w:t xml:space="preserve">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>eed medication, e.g.</w:t>
      </w:r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>. For example, a high incidence of antibiotics being prescribed for a number of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 on medication has to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FB313" w14:textId="77777777" w:rsidR="006F2C78" w:rsidRDefault="006F2C78" w:rsidP="00831C42">
      <w:r>
        <w:separator/>
      </w:r>
    </w:p>
  </w:endnote>
  <w:endnote w:type="continuationSeparator" w:id="0">
    <w:p w14:paraId="5FB1A4E2" w14:textId="77777777" w:rsidR="006F2C78" w:rsidRDefault="006F2C78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6F2C78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F51E0" w14:textId="77777777" w:rsidR="006F2C78" w:rsidRDefault="006F2C78" w:rsidP="00831C42">
      <w:r>
        <w:separator/>
      </w:r>
    </w:p>
  </w:footnote>
  <w:footnote w:type="continuationSeparator" w:id="0">
    <w:p w14:paraId="5D841699" w14:textId="77777777" w:rsidR="006F2C78" w:rsidRDefault="006F2C78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4C19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C78"/>
    <w:rsid w:val="006F2EF1"/>
    <w:rsid w:val="007068FC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E6213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2011-08-21T10:18:00Z</cp:lastPrinted>
  <dcterms:created xsi:type="dcterms:W3CDTF">2023-01-17T14:18:00Z</dcterms:created>
  <dcterms:modified xsi:type="dcterms:W3CDTF">2023-01-17T14:18:00Z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